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Mari Laasma, MD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Born 20.09.1979 in Tartu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Mother of three children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Education: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2004-2011 Tallinn Children's Hospital, pediatric surgery resident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1997-2003 University of Tartu Faculty of Medicine, medical specialty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1995-1997 Tallinn 44th Secondary School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1985-1995 Tallinn V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</w:rPr>
        <w:t>ike-</w:t>
      </w:r>
      <w:r>
        <w:rPr>
          <w:rFonts w:ascii="Times New Roman" w:hAnsi="Times New Roman" w:hint="default"/>
          <w:rtl w:val="0"/>
        </w:rPr>
        <w:t>Õ</w:t>
      </w:r>
      <w:r>
        <w:rPr>
          <w:rFonts w:ascii="Times New Roman" w:hAnsi="Times New Roman"/>
          <w:rtl w:val="0"/>
        </w:rPr>
        <w:t>ism</w:t>
      </w:r>
      <w:r>
        <w:rPr>
          <w:rFonts w:ascii="Times New Roman" w:hAnsi="Times New Roman" w:hint="default"/>
          <w:rtl w:val="0"/>
        </w:rPr>
        <w:t>ä</w:t>
      </w:r>
      <w:r>
        <w:rPr>
          <w:rFonts w:ascii="Times New Roman" w:hAnsi="Times New Roman"/>
          <w:rtl w:val="0"/>
          <w:lang w:val="en-US"/>
        </w:rPr>
        <w:t>e Secondary School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Professional work experience: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2019-present </w:t>
      </w:r>
      <w:r>
        <w:rPr>
          <w:rFonts w:ascii="Times New Roman" w:hAnsi="Times New Roman"/>
          <w:rtl w:val="0"/>
          <w:lang w:val="en-US"/>
        </w:rPr>
        <w:t xml:space="preserve">Dr Mari Laasma Beauty Clinic, </w:t>
      </w:r>
      <w:r>
        <w:rPr>
          <w:rFonts w:ascii="Times New Roman" w:hAnsi="Times New Roman"/>
          <w:rtl w:val="0"/>
          <w:lang w:val="en-US"/>
        </w:rPr>
        <w:t>aesthetic medicine physician, surgeon</w:t>
      </w:r>
      <w:r>
        <w:rPr>
          <w:rFonts w:ascii="Times New Roman" w:hAnsi="Times New Roman"/>
          <w:rtl w:val="0"/>
          <w:lang w:val="en-US"/>
        </w:rPr>
        <w:t>, owner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2015-2019 Christinas Clinic, aesthetic medicine physician, surgeon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2011-present Tallinn Children's Hospital, pediatric surgeon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2010-2014 Department of Pediatric Surgery, University of Helsinki, pediatric surgeon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2004-2011 Tallinn Children's Hospital, pediatric surgery resident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2003-2004 Audentes Sports Medical Center, physician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2003-2007 Arctic Sports Club, coach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2002-2003 SA PERH, intern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2000-2002 Tallinn Children's Hospital, nurse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Additional training: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2025 IMCAS Annual World Congress 2025 (Paris,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2024 Laser and Health Academy Lasers in Medicine Symposium (Ljubljana, Slovenia)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2024 Longevity Med Summit 2024, Lisbon, Portugal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2024 Fotona Laser hands on training, prof. Ashraf Badawi Tallinn, Estonia 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2024</w:t>
      </w:r>
      <w:r>
        <w:rPr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IMCAS Annual World Congress 2024 (Paris,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2023 Lanluma Hands on masterclass dr. Karina Brio, Tallinn, Estonia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2023 Doctor Babor Seminar Aachen, Germany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2023 Vivacy  Master Training Course for Stylage Product Range, Archamps, France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2023 </w:t>
      </w:r>
      <w:r>
        <w:rPr>
          <w:rFonts w:ascii="Times New Roman" w:hAnsi="Times New Roman"/>
          <w:rtl w:val="0"/>
          <w:lang w:val="en-US"/>
        </w:rPr>
        <w:t>Expert Laser Meeting &amp; Grand Opening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of the new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LA&amp;HA Paris Training Centre dr. Nicolas Rygaloff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2023 Laser Hyperhidrosis treatment with Fotona Dynamis hands on training dr. L. Mitrofanoff (Jyv</w:t>
      </w:r>
      <w:r>
        <w:rPr>
          <w:rFonts w:ascii="Times New Roman" w:hAnsi="Times New Roman" w:hint="default"/>
          <w:rtl w:val="0"/>
          <w:lang w:val="en-US"/>
        </w:rPr>
        <w:t>ä</w:t>
      </w:r>
      <w:r>
        <w:rPr>
          <w:rFonts w:ascii="Times New Roman" w:hAnsi="Times New Roman"/>
          <w:rtl w:val="0"/>
          <w:lang w:val="en-US"/>
        </w:rPr>
        <w:t>skyla, Finland)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2023 Healthy Longevity and Quality of Life course dr.Adrian Gaspar (Malaga, Spain)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2023 Laser and Health Academy Lasers in Medicine Symposium (Portoro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, Slovenia)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>2023 Merz Master Class 2023 (Stockholm, Sweeden)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2023 Dubai Derma 2023 (Dubai, United Arab Emirates)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2023 Merz Aesthetics hands on training for Botulinum Toxin  dr.O.Rymarenko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Nd:Yag Laser Lipolysis under local anesthesia in all body areas dr. Adrian Gaspar (Mendoza, Argentina)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Laser and Health Academy Lasers in Medicine Symposium (Portoro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, Slovenia)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Inomedis Scientific Day with Fotona Lasers Prof.L. Marini (Jurmala,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2022 </w:t>
      </w:r>
      <w:bookmarkStart w:name="_Hlk190705018" w:id="0"/>
      <w:r>
        <w:rPr>
          <w:rFonts w:ascii="Times New Roman" w:hAnsi="Times New Roman"/>
          <w:rtl w:val="0"/>
          <w:lang w:val="en-US"/>
        </w:rPr>
        <w:t>IMCAS Annual World Congress 2022 (Paris, France)</w:t>
      </w:r>
      <w:bookmarkEnd w:id="0"/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Silhouette Soft, Ellanse, MaiLi Hands on training Dr.F.Vercesi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Redermalization:New approach to the improvement of skin quality and anti-aging correction Dr.A. Leguina-Ruzzi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Mint PDO Face Lifting Masterclass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MerzHands on Training for Radiesse, Boccouture dr. Sonja Sattler (Riga,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Art and Science in injectables for full-face. Deep dive in the anatomy and safe injections. Dr.F. Marchetti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Theoty and Injection Technique Training for Radiesse and Belotero (Vilnius, Lietuva)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 Hyperpigmentation: As a challenge for aesthetic practitioners. Hyalual Masterclass dr. V.Averina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2021 Fillmed Master Class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  <w:lang w:val="en-US"/>
        </w:rPr>
        <w:t>Addressing patient needs through clinical anatomy</w:t>
      </w:r>
      <w:r>
        <w:rPr>
          <w:rFonts w:ascii="Times New Roman" w:hAnsi="Times New Roman" w:hint="default"/>
          <w:rtl w:val="0"/>
          <w:lang w:val="de-DE"/>
        </w:rPr>
        <w:t xml:space="preserve">“ </w:t>
      </w:r>
      <w:r>
        <w:rPr>
          <w:rFonts w:ascii="Times New Roman" w:hAnsi="Times New Roman"/>
          <w:rtl w:val="0"/>
        </w:rPr>
        <w:t>Dr. R.Chmielewski (Helsingi, Finland)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2021 </w:t>
      </w:r>
      <w:bookmarkStart w:name="_Hlk190705034" w:id="1"/>
      <w:r>
        <w:rPr>
          <w:rFonts w:ascii="Times New Roman" w:hAnsi="Times New Roman"/>
          <w:rtl w:val="0"/>
          <w:lang w:val="en-US"/>
        </w:rPr>
        <w:t>IMCAS Annual World Congress 2021 (Paris, France</w:t>
      </w:r>
      <w:bookmarkEnd w:id="1"/>
      <w:r>
        <w:rPr>
          <w:rFonts w:ascii="Times New Roman" w:hAnsi="Times New Roman"/>
          <w:rtl w:val="0"/>
        </w:rPr>
        <w:t>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2020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  <w:lang w:val="en-US"/>
        </w:rPr>
        <w:t>Dynamic Dynamis Day</w:t>
      </w:r>
      <w:r>
        <w:rPr>
          <w:rFonts w:ascii="Times New Roman" w:hAnsi="Times New Roman" w:hint="default"/>
          <w:rtl w:val="0"/>
          <w:lang w:val="de-DE"/>
        </w:rPr>
        <w:t xml:space="preserve">“ </w:t>
      </w:r>
      <w:r>
        <w:rPr>
          <w:rFonts w:ascii="Times New Roman" w:hAnsi="Times New Roman"/>
          <w:rtl w:val="0"/>
        </w:rPr>
        <w:t>dr. L.Mitrofanoff (Taliin,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2020 IPSEN 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  <w:lang w:val="en-US"/>
        </w:rPr>
        <w:t>The Aesthetic Train the Trainers Evolution  online version dr. Alessio Redaelli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IMCAS Annual World Congress 2020 (Paris,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2020 Dysport master Class Dr. O. Holod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2020 Aesthetic Medicine Advanced course dr. K.Brio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2020 Revolax dermal filler advanced course injection techniques dr.A.Stridsberg (Helsinki, Finland)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2020 Mastercourse on the proper use and method of administering PRF in fFacial Aesthetics prof. Cleopatra Nacopoulos (Barcelona, Spain)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2019 The art and science of sculpting the lower face Allergan Medical Institute Meeting dr.F.Gaymans (Vilnius, Lithuania)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2019 Neauvia Organic Seminar "Composite approach in skin aging prevention and treatment" dr. V.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Dronov (Riga,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2019 Nunii Laboratoire workshop (Riga,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2019 Allergan Medical Institute Webinar MD Codes </w:t>
      </w:r>
      <w:r>
        <w:rPr>
          <w:rFonts w:ascii="Times New Roman" w:hAnsi="Times New Roman" w:hint="default"/>
          <w:rtl w:val="0"/>
        </w:rPr>
        <w:t xml:space="preserve">„ </w:t>
      </w:r>
      <w:r>
        <w:rPr>
          <w:rFonts w:ascii="Times New Roman" w:hAnsi="Times New Roman"/>
          <w:rtl w:val="0"/>
          <w:lang w:val="en-US"/>
        </w:rPr>
        <w:t>7- and 9-point shape for revitalizing and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sculpting the lower face with the MD codes" dr. Mauricio de Maio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2019 Dr. Redaelli Dysport Masterclass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2019 Allergan Medical Institute International Meeting "Advanced course on injection therapy" Dr. A.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Swift (Prague, Czech Republic)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2019 Theoretical and practical course on the application of iPRF method in cosmetology/dermatology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(Riga,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2019 Teoxane Academy Norway "Expert Day" dr. Cretto, Dr. Lee Walker (Oslo, Norway)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2019 Allergan Medical Institute Symposium </w:t>
      </w:r>
      <w:r>
        <w:rPr>
          <w:rFonts w:ascii="Times New Roman" w:hAnsi="Times New Roman" w:hint="default"/>
          <w:rtl w:val="0"/>
        </w:rPr>
        <w:t xml:space="preserve">„ </w:t>
      </w:r>
      <w:r>
        <w:rPr>
          <w:rFonts w:ascii="Times New Roman" w:hAnsi="Times New Roman"/>
          <w:rtl w:val="0"/>
          <w:lang w:val="en-US"/>
        </w:rPr>
        <w:t>The Art and Science of Sculpting the Lower Face withJuvederm Volux" (Riga,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2019 IMCAS Annual World Congress 2019 (Paris,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2018 Allergan Medical Institute "Delivering emotional attributes with MD Codes Equations" dr. S.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Lipko-Godlewska (Riga, Latvia)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2018 Ipsen Global Anatomy Masterclass Injection and anatomy dissection workshops Dr. B. Ascher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(Paris,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2018 IMCAS Annual World Congress 2018 (Paris,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2018 International injection masterclass Dr. A. Saromytskaya Ipsen Aesthetic Academy IMC (Moscow,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nl-NL"/>
        </w:rPr>
        <w:t>Russia)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 Allergan Medical Institute International Meeting "Volite Launch"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 "Botulin' therapy harmonizing techniques" dr. A. Saromytskaya (Volgorod)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 Laser Collage.org training course for advanced cosmetic laser specialist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 Laser Collage.org training course for Laser Safety Officer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 Belkyra Lipolysis Hands-on training (Tallinn, 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 Hair Transplantation for Medical Doctors dr. Akaki Tsilosani M.D., Dubai (United Arab Emirates)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2016 IMCAS Annual World Congress 2016, Paris (France)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2016 Global Anatomy Masterclass Dr. L. Septien-Velez, Dr. B. Ascher, Paris (France)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2016 The European Society for Laser Dermatology teaching course in Laser and Ebd, Paris ( France)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Theoretical and practical training on PRP Regeneration, Tallinn (Estonia)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"Tendencies of wrinkle correction with Abotulinum toxin in practice" dr. B. Ascher (FR) Riga, Latvia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"From anatomy to the beauty. Face rejuvenation with Juvederm Vycross" dr. L. Belhaouari (FR)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Riga, Latvia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Allergan Medical Institute Leaders "Enhancing clinical practice through the MD codes" Pague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(Czech Republic)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"Achieving best results in face aesthetics with right individual choice of BotulinumToxin and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filler Uma Jeunesse" Dr. P. Sharma (UK), </w:t>
      </w:r>
      <w:r>
        <w:rPr>
          <w:rFonts w:ascii="Times New Roman" w:hAnsi="Times New Roman" w:hint="default"/>
          <w:rtl w:val="0"/>
          <w:lang w:val="de-DE"/>
        </w:rPr>
        <w:t>Ü</w:t>
      </w:r>
      <w:r>
        <w:rPr>
          <w:rFonts w:ascii="Times New Roman" w:hAnsi="Times New Roman"/>
          <w:rtl w:val="0"/>
        </w:rPr>
        <w:t>lemiste Hotel, Tallinn (Estonia)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Conference of the Aesthetic Dermatology, Tallinn (Estonia)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2015 Biorevitalization, fillers courses, Tallinn (Estonia)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2015 Dr. Uliana Gout, London Aesthetic Medicine Services Workshop in botulinum toxin and fillers </w:t>
      </w:r>
      <w:r>
        <w:rPr>
          <w:rFonts w:ascii="Times New Roman" w:hAnsi="Times New Roman"/>
          <w:rtl w:val="0"/>
        </w:rPr>
        <w:t>Tallinn (Estonia)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2010 Wound Care Symposium, Tallinn (Estonia)</w:t>
      </w:r>
    </w:p>
    <w:p>
      <w:pPr>
        <w:pStyle w:val="Body A"/>
        <w:rPr>
          <w:rFonts w:ascii="Times New Roman" w:cs="Times New Roman" w:hAnsi="Times New Roman" w:eastAsia="Times New Roman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Membership in associations and organizations:</w:t>
      </w:r>
    </w:p>
    <w:p>
      <w:pPr>
        <w:pStyle w:val="Body A"/>
        <w:rPr>
          <w:rFonts w:ascii="Times New Roman" w:cs="Times New Roman" w:hAnsi="Times New Roman" w:eastAsia="Times New Roman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2024-present The Association of Estonian Aesthetic Medicine Clinics, founder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2023-present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The Estonian Society of Aesthetic Medicine Doctors, member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2022-present The Estonian Medical Association, member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2017-The American Academy of Aesthetic Medicine (AAAM), member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2010 - Baltic Society of Pediatric Surgeons, member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2009 - Estonian Society of Pediatric Surgeons, member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2002-2003 UT Estonian Medical Students' Surgery Society, president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1997-2000 Estonian Medical Students' Society, member of research group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Languages: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Estonian (mother tongue)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English (very good)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Finnish (very good)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Russian (good)</w:t>
      </w:r>
    </w:p>
    <w:p>
      <w:pPr>
        <w:pStyle w:val="Body A"/>
      </w:pPr>
      <w:r>
        <w:rPr>
          <w:rFonts w:ascii="Times New Roman" w:hAnsi="Times New Roman"/>
          <w:rtl w:val="0"/>
          <w:lang w:val="en-US"/>
        </w:rPr>
        <w:t>German (satisfactory)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